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1F83A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44"/>
          <w:szCs w:val="44"/>
        </w:rPr>
        <w:t>贷款合同</w:t>
      </w:r>
    </w:p>
    <w:p w14:paraId="26BE780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贷款方：_______________</w:t>
      </w:r>
    </w:p>
    <w:p w14:paraId="2387639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借款方：________________</w:t>
      </w:r>
    </w:p>
    <w:p w14:paraId="2E606413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一、借款用途：用于企业流转</w:t>
      </w:r>
    </w:p>
    <w:p w14:paraId="23DF092F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二、借款金额：</w:t>
      </w:r>
    </w:p>
    <w:p w14:paraId="3FBA3DD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借款方向贷款方借款人民币___万元（___万元整）。</w:t>
      </w:r>
    </w:p>
    <w:p w14:paraId="6988C495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三、借款利息：</w:t>
      </w:r>
    </w:p>
    <w:p w14:paraId="469E4FE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自支用借款之日起，按实际支用数计算利息。在合同规定的借款期内，年利为20%。</w:t>
      </w:r>
    </w:p>
    <w:p w14:paraId="70AE74A4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利息从借款人实际提款日起算，按实际提款额和用款天数计算，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计算基数为360天。</w:t>
      </w:r>
    </w:p>
    <w:p w14:paraId="2B27D05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借款人按照如上所述方式付息，按实际用款天数还息。</w:t>
      </w:r>
    </w:p>
    <w:p w14:paraId="1B6A588B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四、借款期限</w:t>
      </w:r>
    </w:p>
    <w:p w14:paraId="26A28847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借款方保证从年月日起至年月日止，按本合同规定的金额偿还借款。借款逾期不还的部分，贷款方有权限期追回借款。</w:t>
      </w:r>
    </w:p>
    <w:p w14:paraId="067B747B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五、管理费用：</w:t>
      </w:r>
    </w:p>
    <w:p w14:paraId="154A61CA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贷款方收取借款方借款本金的1%，共______元作为管理费。</w:t>
      </w:r>
    </w:p>
    <w:p w14:paraId="2E7E48E1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六、本金及利息的归还</w:t>
      </w:r>
    </w:p>
    <w:p w14:paraId="0FF48A5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借款人还款采取整借整还的方式，按合同约定，借款到期日一次性归还全部借款本金。</w:t>
      </w:r>
    </w:p>
    <w:p w14:paraId="18DC7D43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借款人利息按月归还，每月归还______元，还款日为每月25日。</w:t>
      </w:r>
    </w:p>
    <w:p w14:paraId="49B5B1BD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如果借款人提前归还本金，借款利息按照实际使用天数计算进行支付。</w:t>
      </w:r>
    </w:p>
    <w:p w14:paraId="331C8AB3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七、保证条款</w:t>
      </w:r>
    </w:p>
    <w:p w14:paraId="3BD18B76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（一）借款方用做抵押，到期不能归还贷款方的借款，贷款方有权处理抵押品。借款方到期如数归还借款的，抵押权消灭。</w:t>
      </w:r>
    </w:p>
    <w:p w14:paraId="3287294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（二）借款方必须按照借款合同规定的用途使用借款，不得挪作他用，不得用借款进行违法活动。</w:t>
      </w:r>
    </w:p>
    <w:p w14:paraId="2C7D075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（三）借款方必须按合同规定的期限还本付息。</w:t>
      </w:r>
    </w:p>
    <w:p w14:paraId="5457DA57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八、违约责任</w:t>
      </w:r>
    </w:p>
    <w:p w14:paraId="413C3D25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（一）借款方不按合同规定使用借款，造成借款使用浪费，或利用借款进行违法活动的，贷款方有权提前收回借款本息。</w:t>
      </w:r>
    </w:p>
    <w:p w14:paraId="42D43DCE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二）借款方在每月还款日到期后三日内仍未按合同规定偿还本息，贷款方将在还款到期日后第四日开始计算滞纳金，滞纳金为当月应还本金加利息总额的1‰，以每日递加的方式按天收取。借款方在偿还当月本息时，应将滞纳金一并偿还。</w:t>
      </w:r>
    </w:p>
    <w:p w14:paraId="4F55C801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三）如因资金周转困难等原因，借款方到期无法一次性偿还借款本金，借贷双方可另协商还款日期。借款方在偿还全部本金时，还应偿还合同规定还款到期日至实际还款日期间所产生的利息，利息额按原合同规定计算。</w:t>
      </w:r>
    </w:p>
    <w:p w14:paraId="25E5775F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（四）如借款方到期后恶意逃避偿还借款本金，贷款方在还款到期日后第四天，可向有关司法机关提起法律诉讼进行追回。借款方除了应归还全部本息外，还应偿还违约金，违约金额为本金总额的10%。</w:t>
      </w:r>
    </w:p>
    <w:p w14:paraId="0059437B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（五）如借款方无力偿还本金，贷款方可向有权管辖的人民法院申请拍卖抵押物，用于抵偿借款本息。若有不足抵偿部分，贷款方仍有权向借款方追偿，直至借款方还清全部借款本息为止。</w:t>
      </w:r>
    </w:p>
    <w:p w14:paraId="4559F6B5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九、合同争议的解决方式</w:t>
      </w:r>
    </w:p>
    <w:p w14:paraId="5F9F74B2">
      <w:pPr>
        <w:pStyle w:val="3"/>
        <w:keepNext w:val="0"/>
        <w:keepLines w:val="0"/>
        <w:widowControl/>
        <w:suppressLineNumbers w:val="0"/>
        <w:spacing w:after="120" w:line="360" w:lineRule="auto"/>
        <w:ind w:left="0" w:firstLine="560" w:firstLineChars="200"/>
        <w:jc w:val="left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双方协商解决，解决不成，同意提交南开区人民法院（选择性条款不得违反地域管辖和级别管辖，可选择原告、被告、标的物、合同签订地、合同履行地）</w:t>
      </w:r>
    </w:p>
    <w:p w14:paraId="5D24C661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十、本合同自年月日生效。本合同一式四份，双方各执两份，合同文本具有同等法律效力。</w:t>
      </w:r>
    </w:p>
    <w:p w14:paraId="7DF38BF8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贷款方（盖章）：____________借款方（盖章）：____________</w:t>
      </w:r>
    </w:p>
    <w:p w14:paraId="325A7FB9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法人或代理人（签字）：____________法人或代理人（签字）：____________</w:t>
      </w:r>
    </w:p>
    <w:p w14:paraId="2A0464C6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strike w:val="0"/>
          <w:color w:val="auto"/>
          <w:spacing w:val="0"/>
          <w:sz w:val="28"/>
          <w:szCs w:val="28"/>
          <w:u w:val="none"/>
        </w:rPr>
        <w:t>____年____月____日____年____月____日</w:t>
      </w:r>
    </w:p>
    <w:p w14:paraId="1522F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2025-07-30T02:30:24Z</dcterms:created>
  <dc:creator>AMD-006</dc:creator>
  <cp:lastModifiedBy>黄鸿鹏</cp:lastModifiedBy>
  <dcterms:modified xsi:type="dcterms:W3CDTF">2025-07-30T02:32:02Z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eyJoZGlkIjoiZmEyOTJhNGJjNjQ2Y2FlNjJkZjVjYjE2M2QwMzVlN2MiLCJ1c2VySWQiOiI3MDE2ODc4MjIifQ==</vt:lpwstr>
  </property>
  <property fmtid="{D5CDD505-2E9C-101B-9397-08002B2CF9AE}" pid="4" name="ICV">
    <vt:lpwstr>FA4D2A3598594B1597449911035249C8_12</vt:lpwstr>
  </property>
</Properties>
</file>